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8E7B" w14:textId="59052AB4" w:rsidR="00475301" w:rsidRDefault="00475301" w:rsidP="00E43EF4">
      <w:pPr>
        <w:spacing w:after="0" w:line="240" w:lineRule="auto"/>
        <w:jc w:val="center"/>
        <w:rPr>
          <w:rFonts w:ascii="Arial" w:hAnsi="Arial" w:cs="Arial"/>
          <w:b/>
          <w:bCs/>
          <w:sz w:val="24"/>
          <w:szCs w:val="24"/>
        </w:rPr>
      </w:pPr>
      <w:r w:rsidRPr="004063F6">
        <w:rPr>
          <w:rFonts w:ascii="Arial" w:hAnsi="Arial" w:cs="Arial"/>
          <w:b/>
          <w:bCs/>
          <w:sz w:val="24"/>
          <w:szCs w:val="24"/>
        </w:rPr>
        <w:t xml:space="preserve">Resumen </w:t>
      </w:r>
    </w:p>
    <w:p w14:paraId="36443154" w14:textId="7125399B" w:rsidR="001C60FB" w:rsidRDefault="001C60FB" w:rsidP="00E43EF4">
      <w:pPr>
        <w:spacing w:after="0" w:line="240" w:lineRule="auto"/>
        <w:jc w:val="center"/>
        <w:rPr>
          <w:rFonts w:ascii="Arial" w:hAnsi="Arial" w:cs="Arial"/>
          <w:b/>
          <w:bCs/>
          <w:sz w:val="24"/>
          <w:szCs w:val="24"/>
        </w:rPr>
      </w:pPr>
    </w:p>
    <w:p w14:paraId="43629862" w14:textId="4BFD38C0" w:rsidR="009057CF" w:rsidRPr="004063F6" w:rsidRDefault="00475301" w:rsidP="00E43EF4">
      <w:pPr>
        <w:spacing w:after="0" w:line="240" w:lineRule="auto"/>
        <w:jc w:val="both"/>
        <w:rPr>
          <w:rFonts w:ascii="Arial" w:hAnsi="Arial" w:cs="Arial"/>
          <w:sz w:val="24"/>
          <w:szCs w:val="24"/>
        </w:rPr>
      </w:pPr>
      <w:r w:rsidRPr="004063F6">
        <w:rPr>
          <w:rFonts w:ascii="Arial" w:hAnsi="Arial" w:cs="Arial"/>
          <w:sz w:val="24"/>
          <w:szCs w:val="24"/>
        </w:rPr>
        <w:t>El trabajo se debe enviar en formato Microsoft Word 97-2003 o posterior, con una extensión de 250 a 300 palabras, con fuente Arial de 12 puntos. Los márgenes preestablecidos s</w:t>
      </w:r>
      <w:r w:rsidR="009057CF" w:rsidRPr="004063F6">
        <w:rPr>
          <w:rFonts w:ascii="Arial" w:hAnsi="Arial" w:cs="Arial"/>
          <w:sz w:val="24"/>
          <w:szCs w:val="24"/>
        </w:rPr>
        <w:t>o</w:t>
      </w:r>
      <w:r w:rsidRPr="004063F6">
        <w:rPr>
          <w:rFonts w:ascii="Arial" w:hAnsi="Arial" w:cs="Arial"/>
          <w:sz w:val="24"/>
          <w:szCs w:val="24"/>
        </w:rPr>
        <w:t xml:space="preserve">n: superior e inferior 2.5 cm, izquierdo 3 cm y derecho 2 cm. Interlineado </w:t>
      </w:r>
      <w:r w:rsidR="00EB11D1" w:rsidRPr="004063F6">
        <w:rPr>
          <w:rFonts w:ascii="Arial" w:hAnsi="Arial" w:cs="Arial"/>
          <w:sz w:val="24"/>
          <w:szCs w:val="24"/>
        </w:rPr>
        <w:t>sencillo</w:t>
      </w:r>
      <w:r w:rsidRPr="004063F6">
        <w:rPr>
          <w:rFonts w:ascii="Arial" w:hAnsi="Arial" w:cs="Arial"/>
          <w:sz w:val="24"/>
          <w:szCs w:val="24"/>
        </w:rPr>
        <w:t>.</w:t>
      </w:r>
      <w:r w:rsidR="00E43EF4" w:rsidRPr="004063F6">
        <w:rPr>
          <w:rFonts w:ascii="Arial" w:hAnsi="Arial" w:cs="Arial"/>
          <w:sz w:val="24"/>
          <w:szCs w:val="24"/>
        </w:rPr>
        <w:t xml:space="preserve"> </w:t>
      </w:r>
      <w:r w:rsidR="009057CF" w:rsidRPr="004063F6">
        <w:rPr>
          <w:rFonts w:ascii="Arial" w:hAnsi="Arial" w:cs="Arial"/>
          <w:sz w:val="24"/>
          <w:szCs w:val="24"/>
        </w:rPr>
        <w:t xml:space="preserve">Las unidades de medición se deben escribir de manera abreviada, de acuerdo con el Sistema Internacional de Unidades (SIU), el cual se puede consultar en la liga </w:t>
      </w:r>
      <w:hyperlink r:id="rId4" w:history="1">
        <w:r w:rsidR="009057CF" w:rsidRPr="004063F6">
          <w:rPr>
            <w:rStyle w:val="Hipervnculo"/>
            <w:rFonts w:ascii="Arial" w:hAnsi="Arial" w:cs="Arial"/>
            <w:color w:val="auto"/>
            <w:sz w:val="24"/>
            <w:szCs w:val="24"/>
          </w:rPr>
          <w:t>http://www.cenam.mx/Documentos/NOM-008-SCFI-2002%20Modif%20090924.pdf</w:t>
        </w:r>
      </w:hyperlink>
      <w:r w:rsidR="009057CF" w:rsidRPr="004063F6">
        <w:rPr>
          <w:rFonts w:ascii="Arial" w:hAnsi="Arial" w:cs="Arial"/>
          <w:sz w:val="24"/>
          <w:szCs w:val="24"/>
        </w:rPr>
        <w:t>.</w:t>
      </w:r>
    </w:p>
    <w:p w14:paraId="05CFD501" w14:textId="77777777" w:rsidR="00EB11D1" w:rsidRPr="004063F6" w:rsidRDefault="00EB11D1" w:rsidP="00E43EF4">
      <w:pPr>
        <w:spacing w:after="0" w:line="240" w:lineRule="auto"/>
        <w:jc w:val="both"/>
        <w:rPr>
          <w:rFonts w:ascii="Arial" w:hAnsi="Arial" w:cs="Arial"/>
          <w:sz w:val="24"/>
          <w:szCs w:val="24"/>
        </w:rPr>
      </w:pPr>
    </w:p>
    <w:p w14:paraId="1D1566CE" w14:textId="77777777" w:rsidR="00475301" w:rsidRPr="004063F6" w:rsidRDefault="00475301" w:rsidP="00E43EF4">
      <w:pPr>
        <w:spacing w:after="0" w:line="240" w:lineRule="auto"/>
        <w:rPr>
          <w:rFonts w:ascii="Arial" w:hAnsi="Arial" w:cs="Arial"/>
          <w:b/>
          <w:bCs/>
          <w:sz w:val="24"/>
          <w:szCs w:val="24"/>
        </w:rPr>
      </w:pPr>
      <w:r w:rsidRPr="004063F6">
        <w:rPr>
          <w:rFonts w:ascii="Arial" w:hAnsi="Arial" w:cs="Arial"/>
          <w:b/>
          <w:bCs/>
          <w:sz w:val="24"/>
          <w:szCs w:val="24"/>
        </w:rPr>
        <w:t>Título</w:t>
      </w:r>
    </w:p>
    <w:p w14:paraId="47291541" w14:textId="0AC030A2" w:rsidR="00475301" w:rsidRPr="004063F6" w:rsidRDefault="009057CF" w:rsidP="00E43EF4">
      <w:pPr>
        <w:spacing w:after="0" w:line="240" w:lineRule="auto"/>
        <w:jc w:val="both"/>
        <w:rPr>
          <w:rFonts w:ascii="Arial" w:hAnsi="Arial" w:cs="Arial"/>
          <w:sz w:val="24"/>
          <w:szCs w:val="24"/>
        </w:rPr>
      </w:pPr>
      <w:r w:rsidRPr="004063F6">
        <w:rPr>
          <w:rFonts w:ascii="Arial" w:hAnsi="Arial" w:cs="Arial"/>
          <w:sz w:val="24"/>
          <w:szCs w:val="24"/>
        </w:rPr>
        <w:t xml:space="preserve">Debe estar centrado, con mayúsculas en negritas y tener un máximo de 15 palabras; los nombres científicos, deben ir en cursiva, empezando con mayúscula en el género, seguido de minúsculas, y el clasificador sin cursivas (ejemplo: </w:t>
      </w:r>
      <w:r w:rsidRPr="004063F6">
        <w:rPr>
          <w:rFonts w:ascii="Arial" w:hAnsi="Arial" w:cs="Arial"/>
          <w:i/>
          <w:iCs/>
          <w:sz w:val="24"/>
          <w:szCs w:val="24"/>
        </w:rPr>
        <w:t xml:space="preserve">Cosmos </w:t>
      </w:r>
      <w:proofErr w:type="spellStart"/>
      <w:r w:rsidRPr="004063F6">
        <w:rPr>
          <w:rFonts w:ascii="Arial" w:hAnsi="Arial" w:cs="Arial"/>
          <w:i/>
          <w:iCs/>
          <w:sz w:val="24"/>
          <w:szCs w:val="24"/>
        </w:rPr>
        <w:t>bipinnatus</w:t>
      </w:r>
      <w:proofErr w:type="spellEnd"/>
      <w:r w:rsidRPr="004063F6">
        <w:rPr>
          <w:rFonts w:ascii="Arial" w:hAnsi="Arial" w:cs="Arial"/>
          <w:sz w:val="24"/>
          <w:szCs w:val="24"/>
        </w:rPr>
        <w:t xml:space="preserve"> </w:t>
      </w:r>
      <w:proofErr w:type="spellStart"/>
      <w:r w:rsidRPr="004063F6">
        <w:rPr>
          <w:rFonts w:ascii="Arial" w:hAnsi="Arial" w:cs="Arial"/>
          <w:sz w:val="24"/>
          <w:szCs w:val="24"/>
        </w:rPr>
        <w:t>Cav</w:t>
      </w:r>
      <w:proofErr w:type="spellEnd"/>
      <w:r w:rsidRPr="004063F6">
        <w:rPr>
          <w:rFonts w:ascii="Arial" w:hAnsi="Arial" w:cs="Arial"/>
          <w:sz w:val="24"/>
          <w:szCs w:val="24"/>
        </w:rPr>
        <w:t>.). Se debe d</w:t>
      </w:r>
      <w:r w:rsidR="00EB11D1" w:rsidRPr="004063F6">
        <w:rPr>
          <w:rFonts w:ascii="Arial" w:hAnsi="Arial" w:cs="Arial"/>
          <w:sz w:val="24"/>
          <w:szCs w:val="24"/>
        </w:rPr>
        <w:t xml:space="preserve">ejar un </w:t>
      </w:r>
      <w:r w:rsidR="00512767" w:rsidRPr="004063F6">
        <w:rPr>
          <w:rFonts w:ascii="Arial" w:hAnsi="Arial" w:cs="Arial"/>
          <w:sz w:val="24"/>
          <w:szCs w:val="24"/>
        </w:rPr>
        <w:t>renglón</w:t>
      </w:r>
      <w:r w:rsidR="00EB11D1" w:rsidRPr="004063F6">
        <w:rPr>
          <w:rFonts w:ascii="Arial" w:hAnsi="Arial" w:cs="Arial"/>
          <w:sz w:val="24"/>
          <w:szCs w:val="24"/>
        </w:rPr>
        <w:t xml:space="preserve"> de separación </w:t>
      </w:r>
      <w:r w:rsidRPr="004063F6">
        <w:rPr>
          <w:rFonts w:ascii="Arial" w:hAnsi="Arial" w:cs="Arial"/>
          <w:sz w:val="24"/>
          <w:szCs w:val="24"/>
        </w:rPr>
        <w:t>con el</w:t>
      </w:r>
      <w:r w:rsidR="00EB11D1" w:rsidRPr="004063F6">
        <w:rPr>
          <w:rFonts w:ascii="Arial" w:hAnsi="Arial" w:cs="Arial"/>
          <w:sz w:val="24"/>
          <w:szCs w:val="24"/>
        </w:rPr>
        <w:t xml:space="preserve"> siguiente apartado. </w:t>
      </w:r>
    </w:p>
    <w:p w14:paraId="0A16800F" w14:textId="77777777" w:rsidR="00E43EF4" w:rsidRPr="004063F6" w:rsidRDefault="00E43EF4" w:rsidP="00E43EF4">
      <w:pPr>
        <w:spacing w:after="0" w:line="240" w:lineRule="auto"/>
        <w:jc w:val="both"/>
        <w:rPr>
          <w:rFonts w:ascii="Arial" w:hAnsi="Arial" w:cs="Arial"/>
          <w:sz w:val="24"/>
          <w:szCs w:val="24"/>
        </w:rPr>
      </w:pPr>
    </w:p>
    <w:p w14:paraId="6EFDD554" w14:textId="77777777" w:rsidR="00475301" w:rsidRPr="004063F6" w:rsidRDefault="00475301" w:rsidP="00E43EF4">
      <w:pPr>
        <w:spacing w:after="0" w:line="240" w:lineRule="auto"/>
        <w:jc w:val="both"/>
        <w:rPr>
          <w:rFonts w:ascii="Arial" w:hAnsi="Arial" w:cs="Arial"/>
          <w:b/>
          <w:bCs/>
          <w:sz w:val="24"/>
          <w:szCs w:val="24"/>
        </w:rPr>
      </w:pPr>
      <w:r w:rsidRPr="004063F6">
        <w:rPr>
          <w:rFonts w:ascii="Arial" w:hAnsi="Arial" w:cs="Arial"/>
          <w:b/>
          <w:bCs/>
          <w:sz w:val="24"/>
          <w:szCs w:val="24"/>
        </w:rPr>
        <w:t>Autores</w:t>
      </w:r>
    </w:p>
    <w:p w14:paraId="1AEDFA58" w14:textId="500EAAC7" w:rsidR="00475301" w:rsidRPr="004063F6" w:rsidRDefault="009057CF" w:rsidP="00E43EF4">
      <w:pPr>
        <w:spacing w:after="0" w:line="240" w:lineRule="auto"/>
        <w:jc w:val="both"/>
        <w:rPr>
          <w:rFonts w:ascii="Arial" w:hAnsi="Arial" w:cs="Arial"/>
          <w:sz w:val="24"/>
          <w:szCs w:val="24"/>
        </w:rPr>
      </w:pPr>
      <w:r w:rsidRPr="004063F6">
        <w:rPr>
          <w:rFonts w:ascii="Arial" w:hAnsi="Arial" w:cs="Arial"/>
          <w:sz w:val="24"/>
          <w:szCs w:val="24"/>
        </w:rPr>
        <w:t xml:space="preserve">Los nombres de los autores se escriben alineados a la derecha con dos espacios de separación del Título. Se escriben con letras mayúsculas y minúsculas, en negritas, empezando con los apellidos, seguido por los nombres. Si son más de dos autores, se deben separar por una coma; entre el penúltimo y el último autor se debe incluir una “y”. Al final del nombre de cada autor se incluye un superíndice numérico, que se liga con su institución de adscripción. El autor para correspondencia debe además llevar un asterisco al lado del superíndice para señalar su correo electrónico. No se deben incluir grados académicos ni cargos. </w:t>
      </w:r>
      <w:r w:rsidR="00EB11D1" w:rsidRPr="004063F6">
        <w:rPr>
          <w:rFonts w:ascii="Arial" w:hAnsi="Arial" w:cs="Arial"/>
          <w:sz w:val="24"/>
          <w:szCs w:val="24"/>
        </w:rPr>
        <w:t xml:space="preserve">Dejar un </w:t>
      </w:r>
      <w:r w:rsidR="00512767" w:rsidRPr="004063F6">
        <w:rPr>
          <w:rFonts w:ascii="Arial" w:hAnsi="Arial" w:cs="Arial"/>
          <w:sz w:val="24"/>
          <w:szCs w:val="24"/>
        </w:rPr>
        <w:t>renglón</w:t>
      </w:r>
      <w:r w:rsidR="00EB11D1" w:rsidRPr="004063F6">
        <w:rPr>
          <w:rFonts w:ascii="Arial" w:hAnsi="Arial" w:cs="Arial"/>
          <w:sz w:val="24"/>
          <w:szCs w:val="24"/>
        </w:rPr>
        <w:t xml:space="preserve"> de separación </w:t>
      </w:r>
      <w:r w:rsidRPr="004063F6">
        <w:rPr>
          <w:rFonts w:ascii="Arial" w:hAnsi="Arial" w:cs="Arial"/>
          <w:sz w:val="24"/>
          <w:szCs w:val="24"/>
        </w:rPr>
        <w:t>con el</w:t>
      </w:r>
      <w:r w:rsidR="00EB11D1" w:rsidRPr="004063F6">
        <w:rPr>
          <w:rFonts w:ascii="Arial" w:hAnsi="Arial" w:cs="Arial"/>
          <w:sz w:val="24"/>
          <w:szCs w:val="24"/>
        </w:rPr>
        <w:t xml:space="preserve"> siguiente apartado.</w:t>
      </w:r>
      <w:r w:rsidR="00475301" w:rsidRPr="004063F6">
        <w:rPr>
          <w:rFonts w:ascii="Arial" w:hAnsi="Arial" w:cs="Arial"/>
          <w:sz w:val="24"/>
          <w:szCs w:val="24"/>
        </w:rPr>
        <w:t xml:space="preserve"> Ejemplo:</w:t>
      </w:r>
    </w:p>
    <w:p w14:paraId="36A9BB24" w14:textId="77777777" w:rsidR="00475301" w:rsidRPr="004063F6" w:rsidRDefault="00475301" w:rsidP="00E43EF4">
      <w:pPr>
        <w:spacing w:after="0" w:line="240" w:lineRule="auto"/>
        <w:jc w:val="both"/>
        <w:rPr>
          <w:rFonts w:ascii="Arial" w:hAnsi="Arial" w:cs="Arial"/>
          <w:sz w:val="24"/>
          <w:szCs w:val="24"/>
        </w:rPr>
      </w:pPr>
    </w:p>
    <w:p w14:paraId="287D1E42" w14:textId="77777777" w:rsidR="00475301" w:rsidRPr="004063F6" w:rsidRDefault="00475301" w:rsidP="00E43EF4">
      <w:pPr>
        <w:spacing w:after="0" w:line="240" w:lineRule="auto"/>
        <w:jc w:val="right"/>
        <w:rPr>
          <w:rFonts w:ascii="Arial" w:hAnsi="Arial" w:cs="Arial"/>
          <w:b/>
          <w:bCs/>
          <w:sz w:val="24"/>
          <w:szCs w:val="24"/>
          <w:vertAlign w:val="superscript"/>
        </w:rPr>
      </w:pPr>
      <w:r w:rsidRPr="004063F6">
        <w:rPr>
          <w:rFonts w:ascii="Arial" w:hAnsi="Arial" w:cs="Arial"/>
          <w:b/>
          <w:bCs/>
          <w:sz w:val="24"/>
          <w:szCs w:val="24"/>
        </w:rPr>
        <w:t>Riquelme Saldívar Juan</w:t>
      </w:r>
      <w:r w:rsidRPr="004063F6">
        <w:rPr>
          <w:rFonts w:ascii="Arial" w:hAnsi="Arial" w:cs="Arial"/>
          <w:b/>
          <w:bCs/>
          <w:sz w:val="24"/>
          <w:szCs w:val="24"/>
          <w:vertAlign w:val="superscript"/>
        </w:rPr>
        <w:t>1*</w:t>
      </w:r>
      <w:r w:rsidRPr="004063F6">
        <w:rPr>
          <w:rFonts w:ascii="Arial" w:hAnsi="Arial" w:cs="Arial"/>
          <w:b/>
          <w:bCs/>
          <w:sz w:val="24"/>
          <w:szCs w:val="24"/>
        </w:rPr>
        <w:t>, González Porto María Elena</w:t>
      </w:r>
      <w:r w:rsidRPr="004063F6">
        <w:rPr>
          <w:rFonts w:ascii="Arial" w:hAnsi="Arial" w:cs="Arial"/>
          <w:b/>
          <w:bCs/>
          <w:sz w:val="24"/>
          <w:szCs w:val="24"/>
          <w:vertAlign w:val="superscript"/>
        </w:rPr>
        <w:t>1</w:t>
      </w:r>
      <w:r w:rsidRPr="004063F6">
        <w:rPr>
          <w:rFonts w:ascii="Arial" w:hAnsi="Arial" w:cs="Arial"/>
          <w:b/>
          <w:bCs/>
          <w:sz w:val="24"/>
          <w:szCs w:val="24"/>
        </w:rPr>
        <w:t xml:space="preserve"> y Haro Jiménez Raúl</w:t>
      </w:r>
      <w:r w:rsidRPr="004063F6">
        <w:rPr>
          <w:rFonts w:ascii="Arial" w:hAnsi="Arial" w:cs="Arial"/>
          <w:b/>
          <w:bCs/>
          <w:sz w:val="24"/>
          <w:szCs w:val="24"/>
          <w:vertAlign w:val="superscript"/>
        </w:rPr>
        <w:t>2</w:t>
      </w:r>
    </w:p>
    <w:p w14:paraId="62FE9D12" w14:textId="77777777" w:rsidR="00475301" w:rsidRPr="004063F6" w:rsidRDefault="00475301" w:rsidP="00E43EF4">
      <w:pPr>
        <w:spacing w:after="0" w:line="240" w:lineRule="auto"/>
        <w:jc w:val="right"/>
        <w:rPr>
          <w:rFonts w:ascii="Arial" w:hAnsi="Arial" w:cs="Arial"/>
          <w:b/>
          <w:bCs/>
          <w:sz w:val="24"/>
          <w:szCs w:val="24"/>
        </w:rPr>
      </w:pPr>
      <w:r w:rsidRPr="004063F6">
        <w:rPr>
          <w:rFonts w:ascii="Arial" w:hAnsi="Arial" w:cs="Arial"/>
          <w:b/>
          <w:bCs/>
          <w:sz w:val="24"/>
          <w:szCs w:val="24"/>
          <w:vertAlign w:val="superscript"/>
        </w:rPr>
        <w:t>1*</w:t>
      </w:r>
      <w:r w:rsidRPr="004063F6">
        <w:rPr>
          <w:rFonts w:ascii="Arial" w:hAnsi="Arial" w:cs="Arial"/>
          <w:b/>
          <w:bCs/>
          <w:sz w:val="24"/>
          <w:szCs w:val="24"/>
        </w:rPr>
        <w:t xml:space="preserve">Instituto Tecnológico Regional de Veracruz. </w:t>
      </w:r>
      <w:hyperlink r:id="rId5" w:history="1">
        <w:r w:rsidRPr="004063F6">
          <w:rPr>
            <w:rStyle w:val="Hipervnculo"/>
            <w:rFonts w:ascii="Arial" w:hAnsi="Arial" w:cs="Arial"/>
            <w:b/>
            <w:bCs/>
            <w:color w:val="auto"/>
            <w:sz w:val="24"/>
            <w:szCs w:val="24"/>
          </w:rPr>
          <w:t>risal@gmail.com</w:t>
        </w:r>
      </w:hyperlink>
    </w:p>
    <w:p w14:paraId="5CDCA63C" w14:textId="7D4E01AA" w:rsidR="00475301" w:rsidRPr="004063F6" w:rsidRDefault="00475301" w:rsidP="00E43EF4">
      <w:pPr>
        <w:spacing w:after="0" w:line="240" w:lineRule="auto"/>
        <w:jc w:val="right"/>
        <w:rPr>
          <w:rFonts w:ascii="Arial" w:hAnsi="Arial" w:cs="Arial"/>
          <w:b/>
          <w:bCs/>
          <w:sz w:val="24"/>
          <w:szCs w:val="24"/>
        </w:rPr>
      </w:pPr>
      <w:r w:rsidRPr="004063F6">
        <w:rPr>
          <w:rFonts w:ascii="Arial" w:hAnsi="Arial" w:cs="Arial"/>
          <w:b/>
          <w:bCs/>
          <w:sz w:val="24"/>
          <w:szCs w:val="24"/>
          <w:vertAlign w:val="superscript"/>
        </w:rPr>
        <w:t>2</w:t>
      </w:r>
      <w:r w:rsidRPr="004063F6">
        <w:rPr>
          <w:rFonts w:ascii="Arial" w:hAnsi="Arial" w:cs="Arial"/>
          <w:b/>
          <w:bCs/>
          <w:sz w:val="24"/>
          <w:szCs w:val="24"/>
        </w:rPr>
        <w:t>Facultad de Agronomía de la Universidad de Guadalajara.</w:t>
      </w:r>
    </w:p>
    <w:p w14:paraId="34A2D277" w14:textId="77777777" w:rsidR="00475301" w:rsidRPr="004063F6" w:rsidRDefault="00475301" w:rsidP="00E43EF4">
      <w:pPr>
        <w:spacing w:after="0" w:line="240" w:lineRule="auto"/>
        <w:jc w:val="right"/>
        <w:rPr>
          <w:rFonts w:ascii="Arial" w:hAnsi="Arial" w:cs="Arial"/>
          <w:sz w:val="24"/>
          <w:szCs w:val="24"/>
        </w:rPr>
      </w:pPr>
    </w:p>
    <w:p w14:paraId="02350DBE" w14:textId="00234152" w:rsidR="00475301" w:rsidRPr="004063F6" w:rsidRDefault="00617604" w:rsidP="00E43EF4">
      <w:pPr>
        <w:spacing w:after="0" w:line="240" w:lineRule="auto"/>
        <w:jc w:val="both"/>
        <w:rPr>
          <w:rFonts w:ascii="Arial" w:hAnsi="Arial" w:cs="Arial"/>
          <w:sz w:val="24"/>
          <w:szCs w:val="24"/>
        </w:rPr>
      </w:pPr>
      <w:r w:rsidRPr="004063F6">
        <w:rPr>
          <w:rFonts w:ascii="Arial" w:hAnsi="Arial" w:cs="Arial"/>
          <w:b/>
          <w:bCs/>
          <w:sz w:val="24"/>
          <w:szCs w:val="24"/>
        </w:rPr>
        <w:t>R</w:t>
      </w:r>
      <w:r w:rsidR="00E43EF4" w:rsidRPr="004063F6">
        <w:rPr>
          <w:rFonts w:ascii="Arial" w:hAnsi="Arial" w:cs="Arial"/>
          <w:b/>
          <w:bCs/>
          <w:sz w:val="24"/>
          <w:szCs w:val="24"/>
        </w:rPr>
        <w:t>esumen</w:t>
      </w:r>
    </w:p>
    <w:p w14:paraId="34F9509D" w14:textId="5406F517" w:rsidR="00EB11D1" w:rsidRPr="004063F6" w:rsidRDefault="00EB11D1" w:rsidP="00E43EF4">
      <w:pPr>
        <w:spacing w:after="0" w:line="240" w:lineRule="auto"/>
        <w:jc w:val="both"/>
        <w:rPr>
          <w:rFonts w:ascii="Arial" w:hAnsi="Arial" w:cs="Arial"/>
          <w:sz w:val="24"/>
          <w:szCs w:val="24"/>
        </w:rPr>
      </w:pPr>
      <w:r w:rsidRPr="004063F6">
        <w:rPr>
          <w:rFonts w:ascii="Arial" w:hAnsi="Arial" w:cs="Arial"/>
          <w:sz w:val="24"/>
          <w:szCs w:val="24"/>
        </w:rPr>
        <w:t>La palabra resumen se debe escribir en mayúsculas</w:t>
      </w:r>
      <w:r w:rsidR="00617604" w:rsidRPr="004063F6">
        <w:rPr>
          <w:rFonts w:ascii="Arial" w:hAnsi="Arial" w:cs="Arial"/>
          <w:sz w:val="24"/>
          <w:szCs w:val="24"/>
        </w:rPr>
        <w:t xml:space="preserve"> y</w:t>
      </w:r>
      <w:r w:rsidRPr="004063F6">
        <w:rPr>
          <w:rFonts w:ascii="Arial" w:hAnsi="Arial" w:cs="Arial"/>
          <w:sz w:val="24"/>
          <w:szCs w:val="24"/>
        </w:rPr>
        <w:t xml:space="preserve"> centrada. El cuerpo del resumen </w:t>
      </w:r>
      <w:r w:rsidR="00617604" w:rsidRPr="004063F6">
        <w:rPr>
          <w:rFonts w:ascii="Arial" w:hAnsi="Arial" w:cs="Arial"/>
          <w:sz w:val="24"/>
          <w:szCs w:val="24"/>
        </w:rPr>
        <w:t xml:space="preserve">debe </w:t>
      </w:r>
      <w:r w:rsidRPr="004063F6">
        <w:rPr>
          <w:rFonts w:ascii="Arial" w:hAnsi="Arial" w:cs="Arial"/>
          <w:sz w:val="24"/>
          <w:szCs w:val="24"/>
        </w:rPr>
        <w:t>justifica</w:t>
      </w:r>
      <w:r w:rsidR="00617604" w:rsidRPr="004063F6">
        <w:rPr>
          <w:rFonts w:ascii="Arial" w:hAnsi="Arial" w:cs="Arial"/>
          <w:sz w:val="24"/>
          <w:szCs w:val="24"/>
        </w:rPr>
        <w:t>rse;</w:t>
      </w:r>
      <w:r w:rsidR="00512767" w:rsidRPr="004063F6">
        <w:rPr>
          <w:rFonts w:ascii="Arial" w:hAnsi="Arial" w:cs="Arial"/>
          <w:sz w:val="24"/>
          <w:szCs w:val="24"/>
        </w:rPr>
        <w:t xml:space="preserve"> </w:t>
      </w:r>
      <w:r w:rsidR="00617604" w:rsidRPr="004063F6">
        <w:rPr>
          <w:rFonts w:ascii="Arial" w:hAnsi="Arial" w:cs="Arial"/>
          <w:sz w:val="24"/>
          <w:szCs w:val="24"/>
        </w:rPr>
        <w:t>no se deja</w:t>
      </w:r>
      <w:r w:rsidR="00512767" w:rsidRPr="004063F6">
        <w:rPr>
          <w:rFonts w:ascii="Arial" w:hAnsi="Arial" w:cs="Arial"/>
          <w:sz w:val="24"/>
          <w:szCs w:val="24"/>
        </w:rPr>
        <w:t xml:space="preserve"> espacio entre párrafos y </w:t>
      </w:r>
      <w:r w:rsidR="00617604" w:rsidRPr="004063F6">
        <w:rPr>
          <w:rFonts w:ascii="Arial" w:hAnsi="Arial" w:cs="Arial"/>
          <w:sz w:val="24"/>
          <w:szCs w:val="24"/>
        </w:rPr>
        <w:t xml:space="preserve">no se usan </w:t>
      </w:r>
      <w:r w:rsidR="00512767" w:rsidRPr="004063F6">
        <w:rPr>
          <w:rFonts w:ascii="Arial" w:hAnsi="Arial" w:cs="Arial"/>
          <w:sz w:val="24"/>
          <w:szCs w:val="24"/>
        </w:rPr>
        <w:t xml:space="preserve">sin sangrías. </w:t>
      </w:r>
      <w:r w:rsidR="00E43EF4" w:rsidRPr="004063F6">
        <w:rPr>
          <w:rFonts w:ascii="Arial" w:hAnsi="Arial" w:cs="Arial"/>
          <w:sz w:val="24"/>
          <w:szCs w:val="24"/>
        </w:rPr>
        <w:t>Se d</w:t>
      </w:r>
      <w:r w:rsidR="00512767" w:rsidRPr="004063F6">
        <w:rPr>
          <w:rFonts w:ascii="Arial" w:hAnsi="Arial" w:cs="Arial"/>
          <w:sz w:val="24"/>
          <w:szCs w:val="24"/>
        </w:rPr>
        <w:t>ebe compren</w:t>
      </w:r>
      <w:r w:rsidR="00E43EF4" w:rsidRPr="004063F6">
        <w:rPr>
          <w:rFonts w:ascii="Arial" w:hAnsi="Arial" w:cs="Arial"/>
          <w:sz w:val="24"/>
          <w:szCs w:val="24"/>
        </w:rPr>
        <w:t xml:space="preserve">der </w:t>
      </w:r>
      <w:r w:rsidR="00512767" w:rsidRPr="004063F6">
        <w:rPr>
          <w:rFonts w:ascii="Arial" w:hAnsi="Arial" w:cs="Arial"/>
          <w:sz w:val="24"/>
          <w:szCs w:val="24"/>
        </w:rPr>
        <w:t xml:space="preserve">por sí mismo. No </w:t>
      </w:r>
      <w:r w:rsidR="00E43EF4" w:rsidRPr="004063F6">
        <w:rPr>
          <w:rFonts w:ascii="Arial" w:hAnsi="Arial" w:cs="Arial"/>
          <w:sz w:val="24"/>
          <w:szCs w:val="24"/>
        </w:rPr>
        <w:t xml:space="preserve">se deben </w:t>
      </w:r>
      <w:r w:rsidR="00512767" w:rsidRPr="004063F6">
        <w:rPr>
          <w:rFonts w:ascii="Arial" w:hAnsi="Arial" w:cs="Arial"/>
          <w:sz w:val="24"/>
          <w:szCs w:val="24"/>
        </w:rPr>
        <w:t>incluir cuadros, figuras ni citas bibliográficas</w:t>
      </w:r>
    </w:p>
    <w:p w14:paraId="6DD08548" w14:textId="77777777" w:rsidR="00EB11D1" w:rsidRPr="004063F6" w:rsidRDefault="00EB11D1" w:rsidP="00E43EF4">
      <w:pPr>
        <w:spacing w:after="0" w:line="240" w:lineRule="auto"/>
        <w:jc w:val="both"/>
        <w:rPr>
          <w:rFonts w:ascii="Arial" w:hAnsi="Arial" w:cs="Arial"/>
          <w:sz w:val="24"/>
          <w:szCs w:val="24"/>
        </w:rPr>
      </w:pPr>
    </w:p>
    <w:p w14:paraId="0F095B53" w14:textId="77777777" w:rsidR="00EB11D1" w:rsidRPr="004063F6" w:rsidRDefault="00EB11D1" w:rsidP="00E43EF4">
      <w:pPr>
        <w:spacing w:after="0" w:line="240" w:lineRule="auto"/>
        <w:jc w:val="both"/>
        <w:rPr>
          <w:rFonts w:ascii="Arial" w:hAnsi="Arial" w:cs="Arial"/>
          <w:sz w:val="24"/>
          <w:szCs w:val="24"/>
        </w:rPr>
      </w:pPr>
      <w:r w:rsidRPr="004063F6">
        <w:rPr>
          <w:rFonts w:ascii="Arial" w:hAnsi="Arial" w:cs="Arial"/>
          <w:b/>
          <w:bCs/>
          <w:sz w:val="24"/>
          <w:szCs w:val="24"/>
        </w:rPr>
        <w:t>Palabras clave</w:t>
      </w:r>
    </w:p>
    <w:p w14:paraId="46A5557D" w14:textId="53E29EB1" w:rsidR="00E43EF4" w:rsidRPr="004063F6" w:rsidRDefault="00E43EF4" w:rsidP="00E43EF4">
      <w:pPr>
        <w:spacing w:after="0" w:line="240" w:lineRule="auto"/>
        <w:jc w:val="both"/>
        <w:rPr>
          <w:rFonts w:ascii="Arial" w:hAnsi="Arial" w:cs="Arial"/>
          <w:sz w:val="24"/>
          <w:szCs w:val="24"/>
        </w:rPr>
      </w:pPr>
      <w:r w:rsidRPr="004063F6">
        <w:rPr>
          <w:rFonts w:ascii="Arial" w:hAnsi="Arial" w:cs="Arial"/>
          <w:sz w:val="24"/>
          <w:szCs w:val="24"/>
        </w:rPr>
        <w:t xml:space="preserve">Deben separarse con un espacio después del resumen, y colocarse en el mismo renglón del título del apartado, después de dos puntos. Se incluyen de tres a cinco palabras o frases clave distintas del título, pero importantes para comprender el contenido del trabajo; </w:t>
      </w:r>
      <w:r w:rsidR="007A4962" w:rsidRPr="004063F6">
        <w:rPr>
          <w:rFonts w:ascii="Arial" w:hAnsi="Arial" w:cs="Arial"/>
          <w:sz w:val="24"/>
          <w:szCs w:val="24"/>
        </w:rPr>
        <w:t>se</w:t>
      </w:r>
      <w:r w:rsidRPr="004063F6">
        <w:rPr>
          <w:rFonts w:ascii="Arial" w:hAnsi="Arial" w:cs="Arial"/>
          <w:sz w:val="24"/>
          <w:szCs w:val="24"/>
        </w:rPr>
        <w:t xml:space="preserve"> deben separa</w:t>
      </w:r>
      <w:r w:rsidR="007A4962" w:rsidRPr="004063F6">
        <w:rPr>
          <w:rFonts w:ascii="Arial" w:hAnsi="Arial" w:cs="Arial"/>
          <w:sz w:val="24"/>
          <w:szCs w:val="24"/>
        </w:rPr>
        <w:t xml:space="preserve">r </w:t>
      </w:r>
      <w:r w:rsidRPr="004063F6">
        <w:rPr>
          <w:rFonts w:ascii="Arial" w:hAnsi="Arial" w:cs="Arial"/>
          <w:sz w:val="24"/>
          <w:szCs w:val="24"/>
        </w:rPr>
        <w:t>por una coma, con punto al final de la lista. Ejemplo:</w:t>
      </w:r>
    </w:p>
    <w:p w14:paraId="4A8952B2" w14:textId="77777777" w:rsidR="00E43EF4" w:rsidRPr="004063F6" w:rsidRDefault="00E43EF4" w:rsidP="00E43EF4">
      <w:pPr>
        <w:spacing w:after="0" w:line="240" w:lineRule="auto"/>
        <w:jc w:val="both"/>
        <w:rPr>
          <w:rFonts w:ascii="Arial" w:hAnsi="Arial" w:cs="Arial"/>
          <w:sz w:val="24"/>
          <w:szCs w:val="24"/>
        </w:rPr>
      </w:pPr>
    </w:p>
    <w:p w14:paraId="04B20302" w14:textId="1624A4DE" w:rsidR="00174E90" w:rsidRDefault="00EB11D1" w:rsidP="00E43EF4">
      <w:pPr>
        <w:spacing w:after="0" w:line="240" w:lineRule="auto"/>
        <w:jc w:val="both"/>
        <w:rPr>
          <w:rFonts w:ascii="Arial" w:hAnsi="Arial" w:cs="Arial"/>
          <w:sz w:val="24"/>
          <w:szCs w:val="24"/>
        </w:rPr>
      </w:pPr>
      <w:r w:rsidRPr="004063F6">
        <w:rPr>
          <w:rFonts w:ascii="Arial" w:hAnsi="Arial" w:cs="Arial"/>
          <w:b/>
          <w:bCs/>
          <w:sz w:val="24"/>
          <w:szCs w:val="24"/>
        </w:rPr>
        <w:t>Palabras clave:</w:t>
      </w:r>
      <w:r w:rsidRPr="004063F6">
        <w:rPr>
          <w:rFonts w:ascii="Arial" w:hAnsi="Arial" w:cs="Arial"/>
          <w:sz w:val="24"/>
          <w:szCs w:val="24"/>
        </w:rPr>
        <w:t xml:space="preserve"> Mejoramiento, </w:t>
      </w:r>
      <w:r w:rsidRPr="004063F6">
        <w:rPr>
          <w:rFonts w:ascii="Arial" w:hAnsi="Arial" w:cs="Arial"/>
          <w:i/>
          <w:iCs/>
          <w:sz w:val="24"/>
          <w:szCs w:val="24"/>
        </w:rPr>
        <w:t>Zea mays</w:t>
      </w:r>
      <w:r w:rsidRPr="004063F6">
        <w:rPr>
          <w:rFonts w:ascii="Arial" w:hAnsi="Arial" w:cs="Arial"/>
          <w:sz w:val="24"/>
          <w:szCs w:val="24"/>
        </w:rPr>
        <w:t xml:space="preserve"> L., </w:t>
      </w:r>
      <w:proofErr w:type="spellStart"/>
      <w:r w:rsidRPr="004063F6">
        <w:rPr>
          <w:rFonts w:ascii="Arial" w:hAnsi="Arial" w:cs="Arial"/>
          <w:i/>
          <w:iCs/>
          <w:sz w:val="24"/>
          <w:szCs w:val="24"/>
        </w:rPr>
        <w:t>Bos</w:t>
      </w:r>
      <w:proofErr w:type="spellEnd"/>
      <w:r w:rsidRPr="004063F6">
        <w:rPr>
          <w:rFonts w:ascii="Arial" w:hAnsi="Arial" w:cs="Arial"/>
          <w:i/>
          <w:iCs/>
          <w:sz w:val="24"/>
          <w:szCs w:val="24"/>
        </w:rPr>
        <w:t xml:space="preserve"> </w:t>
      </w:r>
      <w:proofErr w:type="spellStart"/>
      <w:r w:rsidRPr="004063F6">
        <w:rPr>
          <w:rFonts w:ascii="Arial" w:hAnsi="Arial" w:cs="Arial"/>
          <w:i/>
          <w:iCs/>
          <w:sz w:val="24"/>
          <w:szCs w:val="24"/>
        </w:rPr>
        <w:t>taurus</w:t>
      </w:r>
      <w:proofErr w:type="spellEnd"/>
      <w:r w:rsidRPr="004063F6">
        <w:rPr>
          <w:rFonts w:ascii="Arial" w:hAnsi="Arial" w:cs="Arial"/>
          <w:sz w:val="24"/>
          <w:szCs w:val="24"/>
        </w:rPr>
        <w:t xml:space="preserve"> L., frijol, potencia de trabajo.</w:t>
      </w:r>
    </w:p>
    <w:p w14:paraId="16D5A4B4" w14:textId="77777777" w:rsidR="00174E90" w:rsidRDefault="00174E90">
      <w:pPr>
        <w:rPr>
          <w:rFonts w:ascii="Arial" w:hAnsi="Arial" w:cs="Arial"/>
          <w:sz w:val="24"/>
          <w:szCs w:val="24"/>
        </w:rPr>
      </w:pPr>
      <w:r>
        <w:rPr>
          <w:rFonts w:ascii="Arial" w:hAnsi="Arial" w:cs="Arial"/>
          <w:sz w:val="24"/>
          <w:szCs w:val="24"/>
        </w:rPr>
        <w:br w:type="page"/>
      </w:r>
    </w:p>
    <w:p w14:paraId="1D1C4EE1" w14:textId="77777777" w:rsidR="00174E90" w:rsidRDefault="00174E90" w:rsidP="00174E90">
      <w:pPr>
        <w:spacing w:line="240" w:lineRule="auto"/>
        <w:jc w:val="center"/>
        <w:rPr>
          <w:rFonts w:ascii="Arial" w:hAnsi="Arial" w:cs="Arial"/>
          <w:b/>
          <w:bCs/>
          <w:sz w:val="24"/>
          <w:szCs w:val="24"/>
        </w:rPr>
      </w:pPr>
      <w:r>
        <w:rPr>
          <w:rFonts w:ascii="Arial" w:hAnsi="Arial" w:cs="Arial"/>
          <w:b/>
          <w:bCs/>
          <w:sz w:val="24"/>
          <w:szCs w:val="24"/>
        </w:rPr>
        <w:lastRenderedPageBreak/>
        <w:t xml:space="preserve">Ejemplo de </w:t>
      </w:r>
      <w:r w:rsidRPr="00475301">
        <w:rPr>
          <w:rFonts w:ascii="Arial" w:hAnsi="Arial" w:cs="Arial"/>
          <w:b/>
          <w:bCs/>
          <w:sz w:val="24"/>
          <w:szCs w:val="24"/>
        </w:rPr>
        <w:t>Resumen</w:t>
      </w:r>
    </w:p>
    <w:p w14:paraId="620ADE22" w14:textId="77777777" w:rsidR="00174E90" w:rsidRDefault="00174E90" w:rsidP="00174E90">
      <w:pPr>
        <w:spacing w:after="0" w:line="240" w:lineRule="auto"/>
        <w:jc w:val="both"/>
        <w:rPr>
          <w:rFonts w:ascii="Arial" w:hAnsi="Arial" w:cs="Arial"/>
          <w:b/>
          <w:bCs/>
          <w:sz w:val="24"/>
          <w:szCs w:val="24"/>
        </w:rPr>
      </w:pPr>
    </w:p>
    <w:p w14:paraId="55F8BABB" w14:textId="77777777" w:rsidR="00174E90" w:rsidRDefault="00174E90" w:rsidP="00174E90">
      <w:pPr>
        <w:spacing w:after="0" w:line="240" w:lineRule="auto"/>
        <w:jc w:val="both"/>
        <w:rPr>
          <w:rFonts w:ascii="Arial" w:hAnsi="Arial" w:cs="Arial"/>
          <w:b/>
          <w:bCs/>
          <w:sz w:val="24"/>
          <w:szCs w:val="24"/>
        </w:rPr>
      </w:pPr>
      <w:r w:rsidRPr="00330F8B">
        <w:rPr>
          <w:rFonts w:ascii="Arial" w:hAnsi="Arial" w:cs="Arial"/>
          <w:b/>
          <w:bCs/>
          <w:sz w:val="24"/>
          <w:szCs w:val="24"/>
        </w:rPr>
        <w:t>IDENTIFICACIÓN DE AGENTES PATÓGENOS CAUSANTES DE MASTITIS BOVINA PROVENIENTES DE DIFERENTES EXPLOTACIONES</w:t>
      </w:r>
    </w:p>
    <w:p w14:paraId="422085DB" w14:textId="77777777" w:rsidR="00174E90" w:rsidRPr="00330F8B" w:rsidRDefault="00174E90" w:rsidP="00174E90">
      <w:pPr>
        <w:spacing w:after="0" w:line="240" w:lineRule="auto"/>
        <w:jc w:val="both"/>
        <w:rPr>
          <w:rFonts w:ascii="Arial" w:hAnsi="Arial" w:cs="Arial"/>
          <w:b/>
          <w:bCs/>
          <w:sz w:val="24"/>
          <w:szCs w:val="24"/>
        </w:rPr>
      </w:pPr>
    </w:p>
    <w:p w14:paraId="74BBE7F0" w14:textId="77777777" w:rsidR="00174E90" w:rsidRDefault="00174E90" w:rsidP="00174E90">
      <w:pPr>
        <w:spacing w:after="0" w:line="240" w:lineRule="auto"/>
        <w:jc w:val="right"/>
        <w:rPr>
          <w:rFonts w:ascii="Arial" w:hAnsi="Arial" w:cs="Arial"/>
          <w:sz w:val="24"/>
          <w:szCs w:val="24"/>
        </w:rPr>
      </w:pPr>
      <w:r>
        <w:rPr>
          <w:rFonts w:ascii="Arial" w:hAnsi="Arial" w:cs="Arial"/>
          <w:sz w:val="24"/>
          <w:szCs w:val="24"/>
        </w:rPr>
        <w:t xml:space="preserve">López Río Yanira </w:t>
      </w:r>
      <w:r w:rsidRPr="00330F8B">
        <w:rPr>
          <w:rFonts w:ascii="Arial" w:hAnsi="Arial" w:cs="Arial"/>
          <w:sz w:val="24"/>
          <w:szCs w:val="24"/>
          <w:vertAlign w:val="superscript"/>
        </w:rPr>
        <w:t>1*</w:t>
      </w:r>
      <w:r>
        <w:rPr>
          <w:rFonts w:ascii="Arial" w:hAnsi="Arial" w:cs="Arial"/>
          <w:sz w:val="24"/>
          <w:szCs w:val="24"/>
        </w:rPr>
        <w:t>, De la Cruz Solano Edmundo</w:t>
      </w:r>
      <w:r w:rsidRPr="00330F8B">
        <w:rPr>
          <w:rFonts w:ascii="Arial" w:hAnsi="Arial" w:cs="Arial"/>
          <w:sz w:val="24"/>
          <w:szCs w:val="24"/>
          <w:vertAlign w:val="superscript"/>
        </w:rPr>
        <w:t>2</w:t>
      </w:r>
      <w:r>
        <w:rPr>
          <w:rFonts w:ascii="Arial" w:hAnsi="Arial" w:cs="Arial"/>
          <w:sz w:val="24"/>
          <w:szCs w:val="24"/>
        </w:rPr>
        <w:t>, Serrat Reyes Juan Manel</w:t>
      </w:r>
      <w:r w:rsidRPr="00330F8B">
        <w:rPr>
          <w:rFonts w:ascii="Arial" w:hAnsi="Arial" w:cs="Arial"/>
          <w:sz w:val="24"/>
          <w:szCs w:val="24"/>
          <w:vertAlign w:val="superscript"/>
        </w:rPr>
        <w:t>1</w:t>
      </w:r>
    </w:p>
    <w:p w14:paraId="67BDEA08" w14:textId="77777777" w:rsidR="00174E90" w:rsidRDefault="00174E90" w:rsidP="00174E90">
      <w:pPr>
        <w:spacing w:after="0" w:line="240" w:lineRule="auto"/>
        <w:jc w:val="right"/>
        <w:rPr>
          <w:rFonts w:ascii="Arial" w:hAnsi="Arial" w:cs="Arial"/>
          <w:sz w:val="24"/>
          <w:szCs w:val="24"/>
        </w:rPr>
      </w:pPr>
      <w:r>
        <w:rPr>
          <w:rFonts w:ascii="Arial" w:hAnsi="Arial" w:cs="Arial"/>
          <w:sz w:val="24"/>
          <w:szCs w:val="24"/>
        </w:rPr>
        <w:t xml:space="preserve">1*Instituto Tecnológico del Sureste. </w:t>
      </w:r>
      <w:hyperlink r:id="rId6" w:history="1">
        <w:r w:rsidRPr="006927E3">
          <w:rPr>
            <w:rStyle w:val="Hipervnculo"/>
            <w:rFonts w:ascii="Arial" w:hAnsi="Arial" w:cs="Arial"/>
            <w:sz w:val="24"/>
            <w:szCs w:val="24"/>
          </w:rPr>
          <w:t>loriy@hotmail.com</w:t>
        </w:r>
      </w:hyperlink>
    </w:p>
    <w:p w14:paraId="7BC81AE1" w14:textId="77777777" w:rsidR="00174E90" w:rsidRDefault="00174E90" w:rsidP="00174E90">
      <w:pPr>
        <w:spacing w:after="0" w:line="240" w:lineRule="auto"/>
        <w:jc w:val="right"/>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Facultad</w:t>
      </w:r>
      <w:proofErr w:type="gramEnd"/>
      <w:r>
        <w:rPr>
          <w:rFonts w:ascii="Arial" w:hAnsi="Arial" w:cs="Arial"/>
          <w:sz w:val="24"/>
          <w:szCs w:val="24"/>
        </w:rPr>
        <w:t xml:space="preserve"> de Ciencias Biológicas del Sureste.</w:t>
      </w:r>
    </w:p>
    <w:p w14:paraId="46BC321C" w14:textId="77777777" w:rsidR="00174E90" w:rsidRDefault="00174E90" w:rsidP="00174E90">
      <w:pPr>
        <w:spacing w:after="0" w:line="240" w:lineRule="auto"/>
        <w:jc w:val="right"/>
        <w:rPr>
          <w:rFonts w:ascii="Arial" w:hAnsi="Arial" w:cs="Arial"/>
          <w:sz w:val="24"/>
          <w:szCs w:val="24"/>
        </w:rPr>
      </w:pPr>
    </w:p>
    <w:p w14:paraId="3CDB2620" w14:textId="77777777" w:rsidR="00174E90" w:rsidRDefault="00174E90" w:rsidP="00174E90">
      <w:pPr>
        <w:spacing w:after="0" w:line="240" w:lineRule="auto"/>
        <w:jc w:val="center"/>
        <w:rPr>
          <w:rFonts w:ascii="Arial" w:hAnsi="Arial" w:cs="Arial"/>
          <w:sz w:val="24"/>
          <w:szCs w:val="24"/>
        </w:rPr>
      </w:pPr>
      <w:r>
        <w:rPr>
          <w:rFonts w:ascii="Arial" w:hAnsi="Arial" w:cs="Arial"/>
          <w:sz w:val="24"/>
          <w:szCs w:val="24"/>
        </w:rPr>
        <w:t>RESUMEN</w:t>
      </w:r>
    </w:p>
    <w:p w14:paraId="3E527E2E" w14:textId="77777777" w:rsidR="00174E90" w:rsidRDefault="00174E90" w:rsidP="00174E90">
      <w:pPr>
        <w:spacing w:after="0" w:line="240" w:lineRule="auto"/>
        <w:jc w:val="center"/>
        <w:rPr>
          <w:rFonts w:ascii="Arial" w:hAnsi="Arial" w:cs="Arial"/>
          <w:sz w:val="24"/>
          <w:szCs w:val="24"/>
        </w:rPr>
      </w:pPr>
    </w:p>
    <w:p w14:paraId="7DBF7B68" w14:textId="77777777" w:rsidR="00174E90" w:rsidRDefault="00174E90" w:rsidP="00174E90">
      <w:pPr>
        <w:spacing w:after="0" w:line="240" w:lineRule="auto"/>
        <w:jc w:val="both"/>
        <w:rPr>
          <w:rFonts w:ascii="Arial" w:hAnsi="Arial" w:cs="Arial"/>
          <w:sz w:val="24"/>
          <w:szCs w:val="24"/>
        </w:rPr>
      </w:pPr>
      <w:r>
        <w:rPr>
          <w:rFonts w:ascii="Arial" w:hAnsi="Arial" w:cs="Arial"/>
          <w:sz w:val="24"/>
          <w:szCs w:val="24"/>
        </w:rPr>
        <w:t xml:space="preserve">La mastitis es la inflamación de la glándula mamaria, causada por microorganismos que dañan el tejido mamario. Alteran la calidad y cantidad de leche producida, lo que resulta en pérdidas para el productor y la industria láctea. Los patógenos de mastitis se clasifican en contagiosos y ambientales. El objetivo de este estudio fue determinar la frecuencia y tipo de microorganismos involucrados en infecciones intramamarias. Se procesaron un total de 900 muestras de mastitis clínicas y subclínicas provenientes de tambos colectores a partir de los cuales se tomaron muestras en frascos estériles, que fueron llevados en refrigeración al laboratorio de Microbiología. Las muestras se cultivaron (10 </w:t>
      </w:r>
      <w:r w:rsidRPr="00D4697C">
        <w:rPr>
          <w:rFonts w:ascii="Symbol" w:hAnsi="Symbol" w:cs="Arial"/>
          <w:sz w:val="24"/>
          <w:szCs w:val="24"/>
        </w:rPr>
        <w:t>m</w:t>
      </w:r>
      <w:r>
        <w:rPr>
          <w:rFonts w:ascii="Arial" w:hAnsi="Arial" w:cs="Arial"/>
          <w:sz w:val="24"/>
          <w:szCs w:val="24"/>
        </w:rPr>
        <w:t xml:space="preserve">l) en agar base columbia enriquecido al 5% con sangre en aerobiosis, incubándose a 37 </w:t>
      </w:r>
      <w:proofErr w:type="spellStart"/>
      <w:r w:rsidRPr="00E12027">
        <w:rPr>
          <w:rFonts w:ascii="Arial" w:hAnsi="Arial" w:cs="Arial"/>
          <w:sz w:val="24"/>
          <w:szCs w:val="24"/>
          <w:vertAlign w:val="superscript"/>
        </w:rPr>
        <w:t>o</w:t>
      </w:r>
      <w:r>
        <w:rPr>
          <w:rFonts w:ascii="Arial" w:hAnsi="Arial" w:cs="Arial"/>
          <w:sz w:val="24"/>
          <w:szCs w:val="24"/>
        </w:rPr>
        <w:t>C</w:t>
      </w:r>
      <w:proofErr w:type="spellEnd"/>
      <w:r>
        <w:rPr>
          <w:rFonts w:ascii="Arial" w:hAnsi="Arial" w:cs="Arial"/>
          <w:sz w:val="24"/>
          <w:szCs w:val="24"/>
        </w:rPr>
        <w:t xml:space="preserve"> y los aislamientos fueron identificados mediante métodos microbiológicos clásicos. Los principales patógenos identificados fueron </w:t>
      </w:r>
      <w:proofErr w:type="spellStart"/>
      <w:r w:rsidRPr="001D7B77">
        <w:rPr>
          <w:rFonts w:ascii="Arial" w:hAnsi="Arial" w:cs="Arial"/>
          <w:i/>
          <w:iCs/>
          <w:sz w:val="24"/>
          <w:szCs w:val="24"/>
        </w:rPr>
        <w:t>Streptococcus</w:t>
      </w:r>
      <w:proofErr w:type="spellEnd"/>
      <w:r w:rsidRPr="001D7B77">
        <w:rPr>
          <w:rFonts w:ascii="Arial" w:hAnsi="Arial" w:cs="Arial"/>
          <w:i/>
          <w:iCs/>
          <w:sz w:val="24"/>
          <w:szCs w:val="24"/>
        </w:rPr>
        <w:t xml:space="preserve"> </w:t>
      </w:r>
      <w:proofErr w:type="spellStart"/>
      <w:r w:rsidRPr="001D7B77">
        <w:rPr>
          <w:rFonts w:ascii="Arial" w:hAnsi="Arial" w:cs="Arial"/>
          <w:i/>
          <w:iCs/>
          <w:sz w:val="24"/>
          <w:szCs w:val="24"/>
        </w:rPr>
        <w:t>uberis</w:t>
      </w:r>
      <w:proofErr w:type="spellEnd"/>
      <w:r>
        <w:rPr>
          <w:rFonts w:ascii="Arial" w:hAnsi="Arial" w:cs="Arial"/>
          <w:sz w:val="24"/>
          <w:szCs w:val="24"/>
        </w:rPr>
        <w:t xml:space="preserve"> 9%, </w:t>
      </w:r>
      <w:proofErr w:type="spellStart"/>
      <w:r w:rsidRPr="001D7B77">
        <w:rPr>
          <w:rFonts w:ascii="Arial" w:hAnsi="Arial" w:cs="Arial"/>
          <w:i/>
          <w:iCs/>
          <w:sz w:val="24"/>
          <w:szCs w:val="24"/>
        </w:rPr>
        <w:t>Staphylococcus</w:t>
      </w:r>
      <w:proofErr w:type="spellEnd"/>
      <w:r>
        <w:rPr>
          <w:rFonts w:ascii="Arial" w:hAnsi="Arial" w:cs="Arial"/>
          <w:sz w:val="24"/>
          <w:szCs w:val="24"/>
        </w:rPr>
        <w:t xml:space="preserve"> coagulasa negativo 21%, </w:t>
      </w:r>
      <w:proofErr w:type="spellStart"/>
      <w:r w:rsidRPr="001D7B77">
        <w:rPr>
          <w:rFonts w:ascii="Arial" w:hAnsi="Arial" w:cs="Arial"/>
          <w:i/>
          <w:iCs/>
          <w:sz w:val="24"/>
          <w:szCs w:val="24"/>
        </w:rPr>
        <w:t>Staphylococcus</w:t>
      </w:r>
      <w:proofErr w:type="spellEnd"/>
      <w:r w:rsidRPr="001D7B77">
        <w:rPr>
          <w:rFonts w:ascii="Arial" w:hAnsi="Arial" w:cs="Arial"/>
          <w:i/>
          <w:iCs/>
          <w:sz w:val="24"/>
          <w:szCs w:val="24"/>
        </w:rPr>
        <w:t xml:space="preserve"> </w:t>
      </w:r>
      <w:proofErr w:type="spellStart"/>
      <w:r w:rsidRPr="001D7B77">
        <w:rPr>
          <w:rFonts w:ascii="Arial" w:hAnsi="Arial" w:cs="Arial"/>
          <w:i/>
          <w:iCs/>
          <w:sz w:val="24"/>
          <w:szCs w:val="24"/>
        </w:rPr>
        <w:t>aureus</w:t>
      </w:r>
      <w:proofErr w:type="spellEnd"/>
      <w:r>
        <w:rPr>
          <w:rFonts w:ascii="Arial" w:hAnsi="Arial" w:cs="Arial"/>
          <w:sz w:val="24"/>
          <w:szCs w:val="24"/>
        </w:rPr>
        <w:t xml:space="preserve"> 29%, </w:t>
      </w:r>
      <w:proofErr w:type="spellStart"/>
      <w:r w:rsidRPr="001D7B77">
        <w:rPr>
          <w:rFonts w:ascii="Arial" w:hAnsi="Arial" w:cs="Arial"/>
          <w:i/>
          <w:iCs/>
          <w:sz w:val="24"/>
          <w:szCs w:val="24"/>
        </w:rPr>
        <w:t>Streptococcus</w:t>
      </w:r>
      <w:proofErr w:type="spellEnd"/>
      <w:r w:rsidRPr="001D7B77">
        <w:rPr>
          <w:rFonts w:ascii="Arial" w:hAnsi="Arial" w:cs="Arial"/>
          <w:i/>
          <w:iCs/>
          <w:sz w:val="24"/>
          <w:szCs w:val="24"/>
        </w:rPr>
        <w:t xml:space="preserve"> </w:t>
      </w:r>
      <w:proofErr w:type="spellStart"/>
      <w:r w:rsidRPr="001D7B77">
        <w:rPr>
          <w:rFonts w:ascii="Arial" w:hAnsi="Arial" w:cs="Arial"/>
          <w:i/>
          <w:iCs/>
          <w:sz w:val="24"/>
          <w:szCs w:val="24"/>
        </w:rPr>
        <w:t>agalactiae</w:t>
      </w:r>
      <w:proofErr w:type="spellEnd"/>
      <w:r>
        <w:rPr>
          <w:rFonts w:ascii="Arial" w:hAnsi="Arial" w:cs="Arial"/>
          <w:sz w:val="24"/>
          <w:szCs w:val="24"/>
        </w:rPr>
        <w:t xml:space="preserve"> 2%, </w:t>
      </w:r>
      <w:proofErr w:type="spellStart"/>
      <w:r w:rsidRPr="001D7B77">
        <w:rPr>
          <w:rFonts w:ascii="Arial" w:hAnsi="Arial" w:cs="Arial"/>
          <w:i/>
          <w:iCs/>
          <w:sz w:val="24"/>
          <w:szCs w:val="24"/>
        </w:rPr>
        <w:t>Streptococcus</w:t>
      </w:r>
      <w:proofErr w:type="spellEnd"/>
      <w:r w:rsidRPr="001D7B77">
        <w:rPr>
          <w:rFonts w:ascii="Arial" w:hAnsi="Arial" w:cs="Arial"/>
          <w:i/>
          <w:iCs/>
          <w:sz w:val="24"/>
          <w:szCs w:val="24"/>
        </w:rPr>
        <w:t xml:space="preserve"> </w:t>
      </w:r>
      <w:proofErr w:type="spellStart"/>
      <w:r w:rsidRPr="001D7B77">
        <w:rPr>
          <w:rFonts w:ascii="Arial" w:hAnsi="Arial" w:cs="Arial"/>
          <w:i/>
          <w:iCs/>
          <w:sz w:val="24"/>
          <w:szCs w:val="24"/>
        </w:rPr>
        <w:t>dysgalactiae</w:t>
      </w:r>
      <w:proofErr w:type="spellEnd"/>
      <w:r>
        <w:rPr>
          <w:rFonts w:ascii="Arial" w:hAnsi="Arial" w:cs="Arial"/>
          <w:sz w:val="24"/>
          <w:szCs w:val="24"/>
        </w:rPr>
        <w:t xml:space="preserve"> 3% y levaduras 6%. De 30% de muestras no </w:t>
      </w:r>
      <w:proofErr w:type="spellStart"/>
      <w:r>
        <w:rPr>
          <w:rFonts w:ascii="Arial" w:hAnsi="Arial" w:cs="Arial"/>
          <w:sz w:val="24"/>
          <w:szCs w:val="24"/>
        </w:rPr>
        <w:t>existio</w:t>
      </w:r>
      <w:proofErr w:type="spellEnd"/>
      <w:r>
        <w:rPr>
          <w:rFonts w:ascii="Arial" w:hAnsi="Arial" w:cs="Arial"/>
          <w:sz w:val="24"/>
          <w:szCs w:val="24"/>
        </w:rPr>
        <w:t xml:space="preserve"> aislamiento. Los datos anteriores muestran un aumento de patógenos ambientales respecto de los contagiosos comparado con estudios realizados con anterioridad. Resulta importante resaltar la presencia de levaduras, dentro de las cuales se aisló principalmente el </w:t>
      </w:r>
      <w:proofErr w:type="spellStart"/>
      <w:r>
        <w:rPr>
          <w:rFonts w:ascii="Arial" w:hAnsi="Arial" w:cs="Arial"/>
          <w:sz w:val="24"/>
          <w:szCs w:val="24"/>
        </w:rPr>
        <w:t>genero</w:t>
      </w:r>
      <w:proofErr w:type="spellEnd"/>
      <w:r>
        <w:rPr>
          <w:rFonts w:ascii="Arial" w:hAnsi="Arial" w:cs="Arial"/>
          <w:sz w:val="24"/>
          <w:szCs w:val="24"/>
        </w:rPr>
        <w:t xml:space="preserve"> </w:t>
      </w:r>
      <w:proofErr w:type="spellStart"/>
      <w:r w:rsidRPr="001D7B77">
        <w:rPr>
          <w:rFonts w:ascii="Arial" w:hAnsi="Arial" w:cs="Arial"/>
          <w:i/>
          <w:iCs/>
          <w:sz w:val="24"/>
          <w:szCs w:val="24"/>
        </w:rPr>
        <w:t>Candida</w:t>
      </w:r>
      <w:proofErr w:type="spellEnd"/>
      <w:r>
        <w:rPr>
          <w:rFonts w:ascii="Arial" w:hAnsi="Arial" w:cs="Arial"/>
          <w:sz w:val="24"/>
          <w:szCs w:val="24"/>
        </w:rPr>
        <w:t xml:space="preserve">, siendo la especie </w:t>
      </w:r>
      <w:r w:rsidRPr="00EA4D39">
        <w:rPr>
          <w:rFonts w:ascii="Arial" w:hAnsi="Arial" w:cs="Arial"/>
          <w:i/>
          <w:iCs/>
          <w:sz w:val="24"/>
          <w:szCs w:val="24"/>
        </w:rPr>
        <w:t>C</w:t>
      </w:r>
      <w:r>
        <w:rPr>
          <w:rFonts w:ascii="Arial" w:hAnsi="Arial" w:cs="Arial"/>
          <w:sz w:val="24"/>
          <w:szCs w:val="24"/>
        </w:rPr>
        <w:t xml:space="preserve">. </w:t>
      </w:r>
      <w:proofErr w:type="spellStart"/>
      <w:r w:rsidRPr="001D7B77">
        <w:rPr>
          <w:rFonts w:ascii="Arial" w:hAnsi="Arial" w:cs="Arial"/>
          <w:i/>
          <w:iCs/>
          <w:sz w:val="24"/>
          <w:szCs w:val="24"/>
        </w:rPr>
        <w:t>albicans</w:t>
      </w:r>
      <w:proofErr w:type="spellEnd"/>
      <w:r>
        <w:rPr>
          <w:rFonts w:ascii="Arial" w:hAnsi="Arial" w:cs="Arial"/>
          <w:sz w:val="24"/>
          <w:szCs w:val="24"/>
        </w:rPr>
        <w:t xml:space="preserve"> la predominante, de manera secundaria se aisló la especie </w:t>
      </w:r>
      <w:r w:rsidRPr="00EC09C5">
        <w:rPr>
          <w:rFonts w:ascii="Arial" w:hAnsi="Arial" w:cs="Arial"/>
          <w:i/>
          <w:iCs/>
          <w:sz w:val="24"/>
          <w:szCs w:val="24"/>
        </w:rPr>
        <w:t>C.</w:t>
      </w:r>
      <w:r>
        <w:rPr>
          <w:rFonts w:ascii="Arial" w:hAnsi="Arial" w:cs="Arial"/>
          <w:sz w:val="24"/>
          <w:szCs w:val="24"/>
        </w:rPr>
        <w:t xml:space="preserve"> </w:t>
      </w:r>
      <w:proofErr w:type="spellStart"/>
      <w:r w:rsidRPr="001D7B77">
        <w:rPr>
          <w:rFonts w:ascii="Arial" w:hAnsi="Arial" w:cs="Arial"/>
          <w:i/>
          <w:iCs/>
          <w:sz w:val="24"/>
          <w:szCs w:val="24"/>
        </w:rPr>
        <w:t>glabrata</w:t>
      </w:r>
      <w:proofErr w:type="spellEnd"/>
      <w:r>
        <w:rPr>
          <w:rFonts w:ascii="Arial" w:hAnsi="Arial" w:cs="Arial"/>
          <w:sz w:val="24"/>
          <w:szCs w:val="24"/>
        </w:rPr>
        <w:t xml:space="preserve">. </w:t>
      </w:r>
    </w:p>
    <w:p w14:paraId="35EE36AC" w14:textId="77777777" w:rsidR="00174E90" w:rsidRDefault="00174E90" w:rsidP="00174E90">
      <w:pPr>
        <w:spacing w:after="0" w:line="240" w:lineRule="auto"/>
        <w:jc w:val="both"/>
        <w:rPr>
          <w:rFonts w:ascii="Arial" w:hAnsi="Arial" w:cs="Arial"/>
          <w:sz w:val="24"/>
          <w:szCs w:val="24"/>
        </w:rPr>
      </w:pPr>
    </w:p>
    <w:p w14:paraId="0EB441EC" w14:textId="77777777" w:rsidR="00174E90" w:rsidRDefault="00174E90" w:rsidP="00174E90">
      <w:pPr>
        <w:spacing w:after="0" w:line="240" w:lineRule="auto"/>
        <w:jc w:val="both"/>
        <w:rPr>
          <w:rFonts w:ascii="Arial" w:hAnsi="Arial" w:cs="Arial"/>
          <w:sz w:val="24"/>
          <w:szCs w:val="24"/>
        </w:rPr>
      </w:pPr>
      <w:r>
        <w:rPr>
          <w:rFonts w:ascii="Arial" w:hAnsi="Arial" w:cs="Arial"/>
          <w:sz w:val="24"/>
          <w:szCs w:val="24"/>
        </w:rPr>
        <w:t>Palabra clave: mastitis, bovinos, bacterias patógenas</w:t>
      </w:r>
    </w:p>
    <w:p w14:paraId="3451C19E" w14:textId="77777777" w:rsidR="00174E90" w:rsidRDefault="00174E90" w:rsidP="00174E90">
      <w:pPr>
        <w:spacing w:after="0" w:line="240" w:lineRule="auto"/>
        <w:jc w:val="right"/>
        <w:rPr>
          <w:rFonts w:ascii="Arial" w:hAnsi="Arial" w:cs="Arial"/>
          <w:sz w:val="24"/>
          <w:szCs w:val="24"/>
        </w:rPr>
      </w:pPr>
    </w:p>
    <w:p w14:paraId="7A93E0D1" w14:textId="77777777" w:rsidR="00475301" w:rsidRPr="004063F6" w:rsidRDefault="00475301" w:rsidP="00E43EF4">
      <w:pPr>
        <w:spacing w:after="0" w:line="240" w:lineRule="auto"/>
        <w:jc w:val="both"/>
        <w:rPr>
          <w:rFonts w:ascii="Arial" w:hAnsi="Arial" w:cs="Arial"/>
          <w:sz w:val="24"/>
          <w:szCs w:val="24"/>
        </w:rPr>
      </w:pPr>
    </w:p>
    <w:sectPr w:rsidR="00475301" w:rsidRPr="004063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01"/>
    <w:rsid w:val="00174E90"/>
    <w:rsid w:val="001C60FB"/>
    <w:rsid w:val="004063F6"/>
    <w:rsid w:val="00475301"/>
    <w:rsid w:val="00512767"/>
    <w:rsid w:val="00617604"/>
    <w:rsid w:val="00654DAE"/>
    <w:rsid w:val="007A4962"/>
    <w:rsid w:val="009057CF"/>
    <w:rsid w:val="00C55E08"/>
    <w:rsid w:val="00DD0CD6"/>
    <w:rsid w:val="00E43EF4"/>
    <w:rsid w:val="00EB11D1"/>
    <w:rsid w:val="00EB6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2816"/>
  <w15:chartTrackingRefBased/>
  <w15:docId w15:val="{5CB15BE0-DE7F-465C-9BAE-B99017A8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5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iy@hotmail.com" TargetMode="External"/><Relationship Id="rId5" Type="http://schemas.openxmlformats.org/officeDocument/2006/relationships/hyperlink" Target="mailto:risal@gmail.com" TargetMode="External"/><Relationship Id="rId4" Type="http://schemas.openxmlformats.org/officeDocument/2006/relationships/hyperlink" Target="http://www.cenam.mx/Documentos/NOM-008-SCFI-2002%20Modif%200909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3785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UNAM</dc:creator>
  <cp:keywords/>
  <dc:description/>
  <cp:lastModifiedBy>JUAN ESPINOSA RODRIGUEZ</cp:lastModifiedBy>
  <cp:revision>3</cp:revision>
  <dcterms:created xsi:type="dcterms:W3CDTF">2022-04-12T20:15:00Z</dcterms:created>
  <dcterms:modified xsi:type="dcterms:W3CDTF">2022-04-28T23:42:00Z</dcterms:modified>
</cp:coreProperties>
</file>